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CC17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附件1：</w:t>
      </w: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信用管理师职业技能等级申报条件对照表</w:t>
      </w:r>
      <w:bookmarkEnd w:id="0"/>
    </w:p>
    <w:p w14:paraId="195FC54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按照《信用管理师国家职业技能标准（2021版）》，信用管理师共分四个级别，相应报名条件如下：</w:t>
      </w:r>
    </w:p>
    <w:p w14:paraId="6A6DDB7C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一、具备以下条件之一者，可申报信用管理师四级</w:t>
      </w:r>
    </w:p>
    <w:p w14:paraId="2D8167F7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（一）取得本专业（参见备注1，下同）或相关专业（参见备注2，下同）大专毕业证书，累计从事本职业（参见备注3，下同）或相关职业（参见备注4，下同）工作3年（含）以上。</w:t>
      </w:r>
    </w:p>
    <w:p w14:paraId="2B95BD20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（二）取得相关职业五级/初级工职业资格证书（技能等级证书）后，累计从事本职业或相关职业工作2年以上。</w:t>
      </w:r>
    </w:p>
    <w:p w14:paraId="0B988EFD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二、具备以下条件之一者，可申报信用管理师三级</w:t>
      </w:r>
    </w:p>
    <w:p w14:paraId="530296D3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（一）累计从事本职业或相关职业工作5年以上。</w:t>
      </w:r>
    </w:p>
    <w:p w14:paraId="048C54CD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（二）取得本职业或相关职业四级/中级工职业资格证书（技能等级证书）后，累计从事本职业或相关职业工作2年（含）以上。</w:t>
      </w:r>
    </w:p>
    <w:p w14:paraId="092F319E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（三）取得本专业或相关专业硕士研究生毕业证书（含尚未取得毕业证书的在校应届毕业生）。</w:t>
      </w:r>
    </w:p>
    <w:p w14:paraId="5D247971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三、具备以下条件之一者，可申报信用管理师二级</w:t>
      </w:r>
    </w:p>
    <w:p w14:paraId="739CA2D9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（一）取得本职业或相关职业三级/高级工职业资格证书（技能等级证书）后，累计从事本职业或相关职业工作2年（含）以上。</w:t>
      </w:r>
    </w:p>
    <w:p w14:paraId="3827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（二）具有硕士研究生及以上本专业或相关专业毕业证书，累计从事本职业或相关职业工作2年（含）以上。</w:t>
      </w:r>
    </w:p>
    <w:p w14:paraId="1ADB9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四、具备以下条件之一者，可申报信用管理师一级</w:t>
      </w:r>
    </w:p>
    <w:p w14:paraId="75AC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（一）取得本职业或相关职业二级/技师职业资格证书（技能等级证书）后，累计从事本职业或相关职业工作3年（含）以上。</w:t>
      </w:r>
    </w:p>
    <w:p w14:paraId="5209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（二）具有硕士研究生及以上本专业或相关专业毕业证书，并取得本职业或相关职业二级/技师职业资格证书（技能等级证书）后，累计从事本职业或相关职业工作2年（含）以上。</w:t>
      </w:r>
    </w:p>
    <w:p w14:paraId="3A13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学员实际可申报的级别，以协会根据国家职业技能标准审定为准。</w:t>
      </w:r>
    </w:p>
    <w:p w14:paraId="53C6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备注1：本专业，指信用管理专业（专业代码为020306T）。</w:t>
      </w:r>
    </w:p>
    <w:p w14:paraId="2B33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2：相关专业，指教育部颁布《普通高等学校本科专业目录（2020年）》所列级学科中的理论经济学、应用经济学、工商管理学和法学学科大类下的所有专业，以及理学学科大类下的信息与计算科学、数学与应用数学、数据计算与应用、统计学、应用统计学；工学学科大类下的电子与计算机工程、数据科学与大数据技术、计算机科学与技术、智能科学与技术、信息安全、区块链工程。</w:t>
      </w:r>
    </w:p>
    <w:p w14:paraId="476C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备注3：本职业，指信用管理师。</w:t>
      </w:r>
    </w:p>
    <w:p w14:paraId="1967A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备注4：相关职业，指被列入《中华人民共和国职业分类大典（2021年版）》中的风险管理师、保险保全员、网络与信息安全管理员、会计专业人员、管理咨询专业人员、精算专业人员、律师、法律顾问。</w:t>
      </w:r>
    </w:p>
    <w:p w14:paraId="1D06063A">
      <w:pPr>
        <w:jc w:val="left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信用管理师职业技能等级认定个人申报表</w:t>
      </w:r>
    </w:p>
    <w:p w14:paraId="79E7FEEC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2"/>
        </w:rPr>
        <w:t>信用管理师职业技能等级认定个人申报表</w:t>
      </w:r>
    </w:p>
    <w:tbl>
      <w:tblPr>
        <w:tblStyle w:val="3"/>
        <w:tblW w:w="8790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0"/>
        <w:gridCol w:w="595"/>
        <w:gridCol w:w="762"/>
        <w:gridCol w:w="368"/>
        <w:gridCol w:w="865"/>
        <w:gridCol w:w="465"/>
        <w:gridCol w:w="375"/>
        <w:gridCol w:w="420"/>
        <w:gridCol w:w="645"/>
        <w:gridCol w:w="1815"/>
        <w:gridCol w:w="1335"/>
      </w:tblGrid>
      <w:tr w14:paraId="3364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6637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BF6E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E49E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1294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E801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3E9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9C41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691B64C2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17746626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寸证件照</w:t>
            </w:r>
          </w:p>
        </w:tc>
      </w:tr>
      <w:tr w14:paraId="37BC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3BB3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4F0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86D6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F85">
            <w:pPr>
              <w:ind w:firstLine="71" w:firstLineChars="34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AEB0"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B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9F66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考生来源</w:t>
            </w: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0E58">
            <w:pPr>
              <w:ind w:firstLine="281" w:firstLineChars="1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院校□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部队□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社会□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其他□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5C8B"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E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3C3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7ECC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军官证□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港澳台人员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通行证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外国护照□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9484"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0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12B6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A9C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4252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0398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4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C3DA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9F7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29C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4CC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0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2BA6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申报职业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B9F9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信用管理师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AF2F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职业编码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3D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4-05-06-02</w:t>
            </w:r>
          </w:p>
        </w:tc>
      </w:tr>
      <w:tr w14:paraId="783C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23FC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申报工种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8C4A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2116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申报级别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A3DB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四级□ 三级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二级□ 一级□</w:t>
            </w:r>
          </w:p>
        </w:tc>
      </w:tr>
      <w:tr w14:paraId="4C83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222C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6776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新考□  补考□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032D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9B74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理论□  技能□  综合□</w:t>
            </w:r>
          </w:p>
        </w:tc>
      </w:tr>
      <w:tr w14:paraId="2313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E9EC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现有职业资格或技能等级证书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F617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职业名称（或专业分类）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3A91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73D0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552F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颁证日期</w:t>
            </w:r>
          </w:p>
        </w:tc>
      </w:tr>
      <w:tr w14:paraId="454C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123C"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2213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50BC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A1AF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0E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4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8917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现有职称证书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75CB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32AD">
            <w:pPr>
              <w:ind w:firstLine="33" w:firstLineChars="16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3137">
            <w:pPr>
              <w:ind w:firstLine="33" w:firstLineChars="16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263F">
            <w:pPr>
              <w:ind w:hanging="1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3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CF9D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本职业或相关职业工作经历</w:t>
            </w:r>
          </w:p>
        </w:tc>
      </w:tr>
      <w:tr w14:paraId="2DAE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5460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B4075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C4C0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岗位（职业）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5161B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B3459">
            <w:pPr>
              <w:ind w:firstLine="71" w:firstLineChars="34"/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</w:tr>
      <w:tr w14:paraId="7030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2667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491A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9B6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B39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  年  月至  年  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84E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2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9C9B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6583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96C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8BF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  年  月至  年  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D37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0A1A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430E">
            <w:pPr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807D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2F4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45A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E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C24F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填表声明</w:t>
            </w:r>
          </w:p>
          <w:p w14:paraId="539F5E33">
            <w:pPr>
              <w:jc w:val="left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表请考生本人如实填写,不得由他人代填；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本表格内容正确无误,所提交的证明材料和照片真实无假,一旦确认,不得更改申报信息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；3.不如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实填写或提交虚假材料属违法行为，将会被取消申请资格,并被依法追究相关责任；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4.严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格遵守等级认定相关规定。</w:t>
            </w:r>
          </w:p>
          <w:p w14:paraId="780082DF">
            <w:pPr>
              <w:snapToGrid w:val="0"/>
              <w:ind w:firstLine="420" w:firstLineChars="200"/>
              <w:jc w:val="left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本人确认已阅读并明白上述条款,并受此等条款约束。</w:t>
            </w:r>
          </w:p>
          <w:p w14:paraId="70ECBFAD">
            <w:pPr>
              <w:ind w:firstLine="4706" w:firstLineChars="2241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申请人签名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55E3808">
            <w:pPr>
              <w:ind w:firstLine="4706" w:firstLineChars="2241"/>
              <w:jc w:val="right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6A8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0919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3DD1091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2425">
            <w:pPr>
              <w:ind w:firstLine="315" w:firstLineChars="150"/>
              <w:jc w:val="left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经审核,该生所报材料属实。所提交复印件与原件相符。</w:t>
            </w:r>
          </w:p>
          <w:p w14:paraId="099DA81E">
            <w:pPr>
              <w:jc w:val="both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DF134B">
            <w:pPr>
              <w:ind w:firstLine="600" w:firstLineChars="286"/>
              <w:jc w:val="center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7E21F983">
            <w:pPr>
              <w:jc w:val="right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1A8E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075D0BD8">
            <w:pPr>
              <w:jc w:val="center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56B2">
            <w:pPr>
              <w:jc w:val="both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经审核:审批通过□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未达申报要求□</w:t>
            </w:r>
          </w:p>
          <w:p w14:paraId="59AC4759">
            <w:pPr>
              <w:jc w:val="both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884FBA">
            <w:pPr>
              <w:jc w:val="both"/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E58BD8">
            <w:pPr>
              <w:ind w:firstLine="600" w:firstLineChars="286"/>
              <w:jc w:val="center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0C560E98">
            <w:pPr>
              <w:ind w:firstLine="600" w:firstLineChars="286"/>
              <w:jc w:val="right"/>
              <w:rPr>
                <w:rFonts w:ascii="宋体" w:hAnsi="宋体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9D4391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信用管理师职业技能等级认定个人申报表</w:t>
      </w:r>
    </w:p>
    <w:p w14:paraId="1B91565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填写说明</w:t>
      </w:r>
    </w:p>
    <w:p w14:paraId="32DEA3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报名参加信用管理师职业技能等级认定培训评价考试的学员，需填写本表，并将电子版发送至电子邮箱：2681125296@qq.com中进行审核，初审通过后，再按下一步的通知要求，提交正式的纸质版表格和配套资料。</w:t>
      </w:r>
    </w:p>
    <w:p w14:paraId="789022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以下对表中的部分内容填写进行说明，没有提及的内容，请按字面理解意思填写：</w:t>
      </w:r>
    </w:p>
    <w:p w14:paraId="725166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出生日期：请按YYYY-MM-DD的格式填写，如1992-03-20；</w:t>
      </w:r>
    </w:p>
    <w:p w14:paraId="29C40B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2.文化程度：请据实填写，如大专、本科、硕士、博士等；</w:t>
      </w:r>
    </w:p>
    <w:p w14:paraId="007F92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3.考生来源：由教务人员协助填写，无需本人填写；</w:t>
      </w:r>
    </w:p>
    <w:p w14:paraId="4F40B0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4.贴照片处：提交纸质版前，粘贴近期免冠1寸证件照；</w:t>
      </w:r>
    </w:p>
    <w:p w14:paraId="370126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5.证件类型：用“√”替换相应证件类型后面的“□”；</w:t>
      </w:r>
    </w:p>
    <w:p w14:paraId="6441EE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6.证件号码：根据不同的证件类型填写完整的证件号码，复印件在提交纸质版时一并提交；</w:t>
      </w:r>
    </w:p>
    <w:p w14:paraId="40016B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7.工作单位：填写目前工作的单位名称，如没有则填写“无”；</w:t>
      </w:r>
    </w:p>
    <w:p w14:paraId="67C071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8.联系电话：最好能同时填写移动电话和固定电话；</w:t>
      </w:r>
    </w:p>
    <w:p w14:paraId="08E608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9.申报职业、职业编码、申报工种：已统一填写，无需本人填写；</w:t>
      </w:r>
    </w:p>
    <w:p w14:paraId="0B25B2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10.申报级别：根据《信用管理师国家职业技能标准（2021版）》要求，结合本人情况和意愿，用“√”替换相应级别后面的“□”；</w:t>
      </w:r>
    </w:p>
    <w:p w14:paraId="4C5FBB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11.考试类型：由教务人员协助填写，无需本人填写；</w:t>
      </w:r>
    </w:p>
    <w:p w14:paraId="5C1682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12.考试科目：由教务人员协助填写，无需本人填写；</w:t>
      </w:r>
    </w:p>
    <w:p w14:paraId="6C384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13.现有职业资格或技能等级证书、现有职称证书：选择与“信用管理师”有关的证书据实填写，如没有则填写“无”，如有疑问，可咨询教务人员；</w:t>
      </w:r>
    </w:p>
    <w:p w14:paraId="58D72E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本职业或相关职业工作经历：根据《信用管理师国家职业技能标准（2021版）》要求，结合本人申报的级别，按从远至近填写相应时长的工作经历，行数不足自行添加，其中年限请按X年X月的格式填写，如3年5个月，如有疑问，可咨询教务人员；</w:t>
      </w:r>
    </w:p>
    <w:p w14:paraId="6C67F6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填表声明：请仔细阅读，提交纸质版前，本人签字确认；</w:t>
      </w:r>
    </w:p>
    <w:p w14:paraId="459EBE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16.工作单位：请仔细阅读，提交纸质版前，由单位盖章确认，没有工作单位的可以不用盖章；</w:t>
      </w:r>
    </w:p>
    <w:p w14:paraId="6CE5DB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17.评价机构：无需本人填写。</w:t>
      </w:r>
    </w:p>
    <w:p w14:paraId="282B1A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E8FA8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94AD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5C33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75AA0EE-0752-44AF-9973-770AA5A567E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4F95D6-D1C8-4506-B4F5-17CF9578E3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CCFFCA-D01D-4D43-8409-EE1456E363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3298D"/>
    <w:rsid w:val="0163298D"/>
    <w:rsid w:val="030B2743"/>
    <w:rsid w:val="073F4714"/>
    <w:rsid w:val="07C12603"/>
    <w:rsid w:val="0AF53642"/>
    <w:rsid w:val="11732E4F"/>
    <w:rsid w:val="1609105D"/>
    <w:rsid w:val="1F3E5153"/>
    <w:rsid w:val="246338CE"/>
    <w:rsid w:val="24AF5DEE"/>
    <w:rsid w:val="24D37C77"/>
    <w:rsid w:val="46C26E9A"/>
    <w:rsid w:val="5C8C2770"/>
    <w:rsid w:val="66B63B68"/>
    <w:rsid w:val="67503ABA"/>
    <w:rsid w:val="75FA5AA7"/>
    <w:rsid w:val="7AC8166A"/>
    <w:rsid w:val="7C63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2782</Words>
  <Characters>2893</Characters>
  <Lines>0</Lines>
  <Paragraphs>0</Paragraphs>
  <TotalTime>1</TotalTime>
  <ScaleCrop>false</ScaleCrop>
  <LinksUpToDate>false</LinksUpToDate>
  <CharactersWithSpaces>2951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2025-08-07T09:17:00Z</dcterms:created>
  <dc:creator>红盾商标注册中心</dc:creator>
  <cp:lastModifiedBy>红盾商标注册中心</cp:lastModifiedBy>
  <dcterms:modified xsi:type="dcterms:W3CDTF">2026-03-13T09:27:35Z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54BCF3B4D6E84B44AA2966B5621652AB_13</vt:lpwstr>
  </property>
  <property fmtid="{D5CDD505-2E9C-101B-9397-08002B2CF9AE}" pid="4" name="KSOTemplateDocerSaveRecord">
    <vt:lpwstr>eyJoZGlkIjoiNTdlOTA1MDZkOTg3NjQ0MmI3MDMzZTQ2ZWU4OGZkODAiLCJ1c2VySWQiOiIzOTQ2MzQ4OTEifQ==</vt:lpwstr>
  </property>
</Properties>
</file>